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4E86" w:rsidRDefault="00553AEB">
      <w:pPr>
        <w:wordWrap w:val="0"/>
        <w:spacing w:before="37" w:after="37"/>
        <w:jc w:val="center"/>
      </w:pPr>
      <w:r>
        <w:rPr>
          <w:rFonts w:ascii="宋体" w:eastAsia="宋体" w:hAnsi="宋体" w:cs="宋体"/>
          <w:color w:val="000000"/>
        </w:rPr>
        <w:t>单一来源理由</w:t>
      </w:r>
    </w:p>
    <w:p w:rsidR="00154E86" w:rsidRDefault="00356CA0">
      <w:pPr>
        <w:wordWrap w:val="0"/>
        <w:spacing w:line="378" w:lineRule="exact"/>
        <w:ind w:firstLineChars="200" w:firstLine="420"/>
        <w:jc w:val="left"/>
      </w:pPr>
      <w:r>
        <w:rPr>
          <w:rFonts w:ascii="宋体" w:eastAsia="宋体" w:hAnsi="宋体" w:cs="宋体"/>
          <w:color w:val="000000"/>
        </w:rPr>
        <w:t>该</w:t>
      </w:r>
      <w:proofErr w:type="gramStart"/>
      <w:r>
        <w:rPr>
          <w:rFonts w:ascii="宋体" w:eastAsia="宋体" w:hAnsi="宋体" w:cs="宋体"/>
          <w:color w:val="000000"/>
        </w:rPr>
        <w:t>集刊第</w:t>
      </w:r>
      <w:proofErr w:type="gramEnd"/>
      <w:r>
        <w:rPr>
          <w:rFonts w:ascii="宋体" w:eastAsia="宋体" w:hAnsi="宋体" w:cs="宋体"/>
          <w:color w:val="000000"/>
        </w:rPr>
        <w:t xml:space="preserve"> 1—2 </w:t>
      </w:r>
      <w:proofErr w:type="gramStart"/>
      <w:r>
        <w:rPr>
          <w:rFonts w:ascii="宋体" w:eastAsia="宋体" w:hAnsi="宋体" w:cs="宋体"/>
          <w:color w:val="000000"/>
        </w:rPr>
        <w:t>辑已由</w:t>
      </w:r>
      <w:proofErr w:type="gramEnd"/>
      <w:r>
        <w:rPr>
          <w:rFonts w:ascii="宋体" w:eastAsia="宋体" w:hAnsi="宋体" w:cs="宋体"/>
          <w:color w:val="000000"/>
        </w:rPr>
        <w:t>浙江大学出版社正式出版，为保持刊物出版标准的连续性、稳定性与高品质，延续既有的成熟合作模式，现申请以单一来源采购方式，继续由浙江大学出版社有限责任公司承担《杭州社会科学》（集刊）第</w:t>
      </w:r>
      <w:r>
        <w:rPr>
          <w:rFonts w:ascii="宋体" w:eastAsia="宋体" w:hAnsi="宋体" w:cs="宋体"/>
          <w:color w:val="000000"/>
        </w:rPr>
        <w:t>3—4</w:t>
      </w:r>
      <w:r>
        <w:rPr>
          <w:rFonts w:ascii="宋体" w:eastAsia="宋体" w:hAnsi="宋体" w:cs="宋体"/>
          <w:color w:val="000000"/>
        </w:rPr>
        <w:t>辑出版工作，具体理由如下：</w:t>
      </w:r>
    </w:p>
    <w:p w:rsidR="00154E86" w:rsidRDefault="00356CA0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一、刊物定位的地域性需要</w:t>
      </w:r>
    </w:p>
    <w:p w:rsidR="00154E86" w:rsidRDefault="00356CA0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《杭州社会科学》作为聚焦杭州本土研究的学术论文集，始终坚持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宋体" w:eastAsia="宋体" w:hAnsi="宋体" w:cs="宋体"/>
          <w:color w:val="000000"/>
        </w:rPr>
        <w:t>立足杭州、彰显特色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以服务哲学社会科学发展、服务杭州经济社会发展为办刊宗旨，致力于为浙江哲学社会科学学科体系建设贡献杭州力量。刊物学术特色鲜明、地域属性突出，重点刊发杭州研究成果、关注浙江文化发展、服务本土学术成果出版与传播。浙江大学出版社是浙江省内综合实力最强、学术影响力最广的权威出版机构，荣获中国出版政府奖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宋体" w:eastAsia="宋体" w:hAnsi="宋体" w:cs="宋体"/>
          <w:color w:val="000000"/>
        </w:rPr>
        <w:t>先进出版单位</w:t>
      </w:r>
      <w:r>
        <w:rPr>
          <w:rFonts w:ascii="宋体" w:eastAsia="宋体" w:hAnsi="宋体" w:cs="宋体"/>
          <w:color w:val="000000"/>
        </w:rPr>
        <w:t>”</w:t>
      </w:r>
      <w:r>
        <w:rPr>
          <w:rFonts w:ascii="宋体" w:eastAsia="宋体" w:hAnsi="宋体" w:cs="宋体"/>
          <w:color w:val="000000"/>
        </w:rPr>
        <w:t>等国家级荣誉，长期深耕浙江文化研究与地方学术出版，与《杭州社会科学》</w:t>
      </w:r>
      <w:r>
        <w:rPr>
          <w:rFonts w:ascii="宋体" w:eastAsia="宋体" w:hAnsi="宋体" w:cs="宋体"/>
          <w:color w:val="000000"/>
        </w:rPr>
        <w:t>“</w:t>
      </w:r>
      <w:r>
        <w:rPr>
          <w:rFonts w:ascii="宋体" w:eastAsia="宋体" w:hAnsi="宋体" w:cs="宋体"/>
          <w:color w:val="000000"/>
        </w:rPr>
        <w:t>杭州研究</w:t>
      </w:r>
      <w:r>
        <w:rPr>
          <w:rFonts w:ascii="宋体" w:eastAsia="宋体" w:hAnsi="宋体" w:cs="宋体"/>
          <w:color w:val="000000"/>
        </w:rPr>
        <w:t>”“</w:t>
      </w:r>
      <w:r>
        <w:rPr>
          <w:rFonts w:ascii="宋体" w:eastAsia="宋体" w:hAnsi="宋体" w:cs="宋体"/>
          <w:color w:val="000000"/>
        </w:rPr>
        <w:t>浙江经验</w:t>
      </w:r>
      <w:r>
        <w:rPr>
          <w:rFonts w:ascii="宋体" w:eastAsia="宋体" w:hAnsi="宋体" w:cs="宋体"/>
          <w:color w:val="000000"/>
        </w:rPr>
        <w:t xml:space="preserve">” </w:t>
      </w:r>
      <w:r>
        <w:rPr>
          <w:rFonts w:ascii="宋体" w:eastAsia="宋体" w:hAnsi="宋体" w:cs="宋体"/>
          <w:color w:val="000000"/>
        </w:rPr>
        <w:t>等核心栏目高度契合，可形成选</w:t>
      </w:r>
      <w:r>
        <w:rPr>
          <w:rFonts w:ascii="宋体" w:eastAsia="宋体" w:hAnsi="宋体" w:cs="宋体"/>
          <w:color w:val="000000"/>
        </w:rPr>
        <w:t>题策划、学术挖掘、传播推广的协同效应，精准匹配刊物地域定位与发展需求。</w:t>
      </w:r>
    </w:p>
    <w:p w:rsidR="00154E86" w:rsidRDefault="00356CA0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二、高度匹配刊物的学术性要求</w:t>
      </w:r>
    </w:p>
    <w:p w:rsidR="00154E86" w:rsidRDefault="00356CA0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《杭州社会科学》紧扣浙江省哲学社会科学强省建设规划，为推进共同富裕先行和省域现代化先行提供理论支撑与智力支持，刊发内容涵盖杭州及浙江历史发展、当代实践的原创性、高质量学术成果，是跨学科、高水准的社会科学学术集刊，对理论性、学术性、规范性要求极高。浙江大学出版社具备成熟的学术出版体系，出版《浙江大学学报》等核心期刊及大量高水平学术集刊、学术著作，集期刊出版与图书出版于一体，在学术期刊编审、规范运营、学术传播方</w:t>
      </w:r>
      <w:r>
        <w:rPr>
          <w:rFonts w:ascii="宋体" w:eastAsia="宋体" w:hAnsi="宋体" w:cs="宋体"/>
          <w:color w:val="000000"/>
        </w:rPr>
        <w:t>面拥有独特优势。刊物涉及政治、哲学、经济、社会学、法学、文学、艺术、文化、教育、历史等多学科领域，浙江大学出版社编辑团队专业覆盖全面、熟悉各学科学术规范，能够严格把</w:t>
      </w:r>
      <w:proofErr w:type="gramStart"/>
      <w:r>
        <w:rPr>
          <w:rFonts w:ascii="宋体" w:eastAsia="宋体" w:hAnsi="宋体" w:cs="宋体"/>
          <w:color w:val="000000"/>
        </w:rPr>
        <w:t>控出版</w:t>
      </w:r>
      <w:proofErr w:type="gramEnd"/>
      <w:r>
        <w:rPr>
          <w:rFonts w:ascii="宋体" w:eastAsia="宋体" w:hAnsi="宋体" w:cs="宋体"/>
          <w:color w:val="000000"/>
        </w:rPr>
        <w:t>质量，有效支撑跨学科栏目建设，充分凸显刊物学术定位与专业水准。</w:t>
      </w:r>
    </w:p>
    <w:p w:rsidR="00154E86" w:rsidRDefault="00356CA0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三、对刊物出版和传播形成互助优势</w:t>
      </w:r>
    </w:p>
    <w:p w:rsidR="00154E86" w:rsidRDefault="00356CA0">
      <w:pPr>
        <w:wordWrap w:val="0"/>
        <w:spacing w:line="378" w:lineRule="exact"/>
        <w:jc w:val="left"/>
      </w:pPr>
      <w:r>
        <w:rPr>
          <w:rFonts w:ascii="宋体" w:eastAsia="宋体" w:hAnsi="宋体" w:cs="宋体"/>
          <w:color w:val="000000"/>
        </w:rPr>
        <w:t>浙江大学出版社拥有完善的学术资源网络、稳定的出版保障能力和成熟的数字化传播体系，已建立规范的期刊出版流程，可高效协助刊物完成</w:t>
      </w:r>
      <w:proofErr w:type="gramStart"/>
      <w:r>
        <w:rPr>
          <w:rFonts w:ascii="宋体" w:eastAsia="宋体" w:hAnsi="宋体" w:cs="宋体"/>
          <w:color w:val="000000"/>
        </w:rPr>
        <w:t>中国知网等</w:t>
      </w:r>
      <w:proofErr w:type="gramEnd"/>
      <w:r>
        <w:rPr>
          <w:rFonts w:ascii="宋体" w:eastAsia="宋体" w:hAnsi="宋体" w:cs="宋体"/>
          <w:color w:val="000000"/>
        </w:rPr>
        <w:t>权威数据库收录，提升刊物传播覆盖面与学术影响力。该社与国内知名学者、高端研究机构保持长期稳定合作，可提供优质作</w:t>
      </w:r>
      <w:r>
        <w:rPr>
          <w:rFonts w:ascii="宋体" w:eastAsia="宋体" w:hAnsi="宋体" w:cs="宋体"/>
          <w:color w:val="000000"/>
        </w:rPr>
        <w:t>者资源、专业审校专家，为刊物持续提升学术质量提供支撑；同时拥有多元化、专业化发行渠道与面向研究机构的精准传播渠道，能够有效扩大《杭州社会科学》在学术界及实践领域的影响力，实现出版与传播的互助增效。</w:t>
      </w:r>
    </w:p>
    <w:p w:rsidR="00154E86" w:rsidRDefault="00154E86">
      <w:pPr>
        <w:wordWrap w:val="0"/>
        <w:spacing w:line="378" w:lineRule="exact"/>
        <w:jc w:val="left"/>
      </w:pPr>
      <w:bookmarkStart w:id="0" w:name="_GoBack"/>
      <w:bookmarkEnd w:id="0"/>
    </w:p>
    <w:sectPr w:rsidR="00154E86">
      <w:headerReference w:type="default" r:id="rId6"/>
      <w:pgSz w:w="11907" w:h="16839"/>
      <w:pgMar w:top="1077" w:right="1154" w:bottom="1077" w:left="115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6CA0" w:rsidRDefault="00356CA0">
      <w:r>
        <w:separator/>
      </w:r>
    </w:p>
  </w:endnote>
  <w:endnote w:type="continuationSeparator" w:id="0">
    <w:p w:rsidR="00356CA0" w:rsidRDefault="0035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6CA0" w:rsidRDefault="00356CA0">
      <w:r>
        <w:separator/>
      </w:r>
    </w:p>
  </w:footnote>
  <w:footnote w:type="continuationSeparator" w:id="0">
    <w:p w:rsidR="00356CA0" w:rsidRDefault="00356C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4E86" w:rsidRDefault="00356CA0">
    <w:pPr>
      <w:pBdr>
        <w:bottom w:val="thick" w:sz="0" w:space="0" w:color="auto"/>
      </w:pBdr>
      <w:spacing w:afterLines="50" w:after="120"/>
    </w:pPr>
    <w:r>
      <w:t>杭州师范大学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4E86"/>
    <w:rsid w:val="00154E86"/>
    <w:rsid w:val="00356CA0"/>
    <w:rsid w:val="0055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B1461"/>
  <w15:docId w15:val="{C94881AF-6944-4527-B2C2-3B87B79CB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Admin</cp:lastModifiedBy>
  <cp:revision>2</cp:revision>
  <dcterms:created xsi:type="dcterms:W3CDTF">2026-05-27T01:30:00Z</dcterms:created>
  <dcterms:modified xsi:type="dcterms:W3CDTF">2026-05-27T02:35:00Z</dcterms:modified>
</cp:coreProperties>
</file>